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CB1414" w14:textId="77777777" w:rsidR="00621BC4" w:rsidRDefault="004F68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PROGRAMMA DI LINGUA E CIVILTA’ INGLESE</w:t>
      </w:r>
    </w:p>
    <w:p w14:paraId="2BCB1415" w14:textId="77777777" w:rsidR="00621BC4" w:rsidRDefault="004F68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A.S. 2025-2026</w:t>
      </w:r>
    </w:p>
    <w:p w14:paraId="2BCB1416" w14:textId="77777777" w:rsidR="00621BC4" w:rsidRDefault="004F68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CLASSE: 3 SEZ. A LICEO CLASSICO</w:t>
      </w:r>
    </w:p>
    <w:p w14:paraId="2BCB1417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Libro di testo: </w:t>
      </w:r>
      <w:r>
        <w:rPr>
          <w:b/>
          <w:bCs/>
          <w:i/>
          <w:iCs/>
          <w:sz w:val="28"/>
          <w:szCs w:val="28"/>
        </w:rPr>
        <w:t>“Life Lines Compact”</w:t>
      </w:r>
      <w:r>
        <w:rPr>
          <w:b/>
          <w:bCs/>
          <w:sz w:val="28"/>
          <w:szCs w:val="28"/>
        </w:rPr>
        <w:t xml:space="preserve">, Vol. U, di Mauro </w:t>
      </w:r>
      <w:proofErr w:type="spellStart"/>
      <w:r>
        <w:rPr>
          <w:b/>
          <w:bCs/>
          <w:sz w:val="28"/>
          <w:szCs w:val="28"/>
        </w:rPr>
        <w:t>Spicci</w:t>
      </w:r>
      <w:proofErr w:type="spellEnd"/>
      <w:r>
        <w:rPr>
          <w:b/>
          <w:bCs/>
          <w:sz w:val="28"/>
          <w:szCs w:val="28"/>
        </w:rPr>
        <w:t xml:space="preserve">, Timothy Alan Shaw, </w:t>
      </w:r>
      <w:proofErr w:type="spellStart"/>
      <w:r>
        <w:rPr>
          <w:b/>
          <w:bCs/>
          <w:sz w:val="28"/>
          <w:szCs w:val="28"/>
        </w:rPr>
        <w:t>Edizioni</w:t>
      </w:r>
      <w:proofErr w:type="spellEnd"/>
      <w:r>
        <w:rPr>
          <w:b/>
          <w:bCs/>
          <w:sz w:val="28"/>
          <w:szCs w:val="28"/>
        </w:rPr>
        <w:t xml:space="preserve"> LANG</w:t>
      </w:r>
    </w:p>
    <w:p w14:paraId="2BCB1418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MODULE I: </w:t>
      </w:r>
      <w:proofErr w:type="gramStart"/>
      <w:r>
        <w:rPr>
          <w:b/>
          <w:bCs/>
          <w:sz w:val="28"/>
          <w:szCs w:val="28"/>
        </w:rPr>
        <w:t>“ THE</w:t>
      </w:r>
      <w:proofErr w:type="gramEnd"/>
      <w:r>
        <w:rPr>
          <w:b/>
          <w:bCs/>
          <w:sz w:val="28"/>
          <w:szCs w:val="28"/>
        </w:rPr>
        <w:t xml:space="preserve"> INVASIONS”</w:t>
      </w:r>
    </w:p>
    <w:p w14:paraId="2BCB1419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 Celtic and Roman Britain</w:t>
      </w:r>
    </w:p>
    <w:p w14:paraId="2BCB141A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Birth of a Nation</w:t>
      </w:r>
    </w:p>
    <w:p w14:paraId="2BCB141B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Anglo-Saxon Britain and the Germanic Heritage</w:t>
      </w:r>
    </w:p>
    <w:p w14:paraId="2BCB141C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Beowulf: A National Epic</w:t>
      </w:r>
    </w:p>
    <w:p w14:paraId="2BCB141D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-Beowulf: plot summary</w:t>
      </w:r>
    </w:p>
    <w:p w14:paraId="2BCB141E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Extract: The Coming of Beowulf</w:t>
      </w:r>
    </w:p>
    <w:p w14:paraId="2BCB141F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Vikings</w:t>
      </w:r>
    </w:p>
    <w:p w14:paraId="2BCB1420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Norman Invasion</w:t>
      </w:r>
    </w:p>
    <w:p w14:paraId="2BCB1421" w14:textId="77777777" w:rsidR="00621BC4" w:rsidRDefault="004F68FF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 xml:space="preserve"> MODULE II: “THE CANTERBURY TALES”</w:t>
      </w:r>
    </w:p>
    <w:p w14:paraId="2BCB1422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Henry II</w:t>
      </w:r>
    </w:p>
    <w:p w14:paraId="2BCB1423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Saint Thomas Becket</w:t>
      </w:r>
    </w:p>
    <w:p w14:paraId="2BCB1424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State vs Church</w:t>
      </w:r>
    </w:p>
    <w:p w14:paraId="2BCB1425" w14:textId="77777777" w:rsidR="00621BC4" w:rsidRDefault="004F68FF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Autore</w:t>
      </w:r>
      <w:proofErr w:type="spellEnd"/>
      <w:r>
        <w:rPr>
          <w:sz w:val="28"/>
          <w:szCs w:val="28"/>
        </w:rPr>
        <w:t>:</w:t>
      </w:r>
    </w:p>
    <w:p w14:paraId="2BCB1426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Geoffrey Chaucer</w:t>
      </w:r>
    </w:p>
    <w:p w14:paraId="2BCB1427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2BCB1428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Canterbury Tales:</w:t>
      </w:r>
    </w:p>
    <w:p w14:paraId="2BCB1429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General Prologue: “April’s Sweet Showers”</w:t>
      </w:r>
    </w:p>
    <w:p w14:paraId="2BCB142A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Knight</w:t>
      </w:r>
    </w:p>
    <w:p w14:paraId="2BCB142B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Wife of Bath</w:t>
      </w:r>
    </w:p>
    <w:p w14:paraId="2BCB142C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The Prioress  </w:t>
      </w:r>
    </w:p>
    <w:p w14:paraId="2BCB142D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The Poor Parson</w:t>
      </w:r>
    </w:p>
    <w:p w14:paraId="2BCB142E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Nun’s Priest’s Tale: plot summary</w:t>
      </w:r>
    </w:p>
    <w:p w14:paraId="2BCB142F" w14:textId="77777777" w:rsidR="00621BC4" w:rsidRDefault="004F68FF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MODULE III: “ELIZABETHAN THEATRE”</w:t>
      </w:r>
    </w:p>
    <w:p w14:paraId="2BCB1430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Renaissance Drama</w:t>
      </w:r>
    </w:p>
    <w:p w14:paraId="2BCB1431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A Theatre for the English Nation</w:t>
      </w:r>
    </w:p>
    <w:p w14:paraId="2BCB1432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Elizabethan Playhouses</w:t>
      </w:r>
    </w:p>
    <w:p w14:paraId="2BCB1433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- The Structure of Theatres</w:t>
      </w:r>
    </w:p>
    <w:p w14:paraId="2BCB1434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- Shakespeare’s Plays: good/bad quartos and the First Folio</w:t>
      </w:r>
    </w:p>
    <w:p w14:paraId="2BCB1435" w14:textId="77777777" w:rsidR="00621BC4" w:rsidRDefault="004F68FF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MODULE IV: “SHAKESPEARE”</w:t>
      </w:r>
    </w:p>
    <w:p w14:paraId="2BCB1436" w14:textId="77777777" w:rsidR="00621BC4" w:rsidRDefault="004F68FF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Renaissance</w:t>
      </w:r>
    </w:p>
    <w:p w14:paraId="2BCB1437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 Dating of Shakespeare’s Plays</w:t>
      </w:r>
    </w:p>
    <w:p w14:paraId="2BCB1438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Shakespeare’s Themes</w:t>
      </w:r>
    </w:p>
    <w:p w14:paraId="2BCB1439" w14:textId="77777777" w:rsidR="00621BC4" w:rsidRDefault="004F68FF">
      <w:pPr>
        <w:jc w:val="both"/>
        <w:rPr>
          <w:b/>
          <w:bCs/>
          <w:sz w:val="28"/>
          <w:szCs w:val="28"/>
        </w:rPr>
      </w:pPr>
      <w:proofErr w:type="spellStart"/>
      <w:r>
        <w:rPr>
          <w:b/>
          <w:bCs/>
          <w:sz w:val="28"/>
          <w:szCs w:val="28"/>
        </w:rPr>
        <w:t>Autore</w:t>
      </w:r>
      <w:proofErr w:type="spellEnd"/>
      <w:r>
        <w:rPr>
          <w:b/>
          <w:bCs/>
          <w:sz w:val="28"/>
          <w:szCs w:val="28"/>
        </w:rPr>
        <w:t>:  William Shakespeare</w:t>
      </w:r>
    </w:p>
    <w:p w14:paraId="2BCB143A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2BCB143B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>Romeo and Juliet: plot summary</w:t>
      </w:r>
    </w:p>
    <w:p w14:paraId="2BCB143C" w14:textId="77777777" w:rsidR="00621BC4" w:rsidRDefault="004F68FF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CIVILISATION</w:t>
      </w:r>
    </w:p>
    <w:p w14:paraId="2BCB143D" w14:textId="77777777" w:rsidR="00621BC4" w:rsidRDefault="004F68FF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sz w:val="28"/>
          <w:szCs w:val="28"/>
        </w:rPr>
        <w:t>Agli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alunni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sono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stati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proposti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durante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l’anno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alcuni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progetti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riguardanti</w:t>
      </w:r>
      <w:proofErr w:type="spellEnd"/>
      <w:r>
        <w:rPr>
          <w:sz w:val="28"/>
          <w:szCs w:val="28"/>
        </w:rPr>
        <w:t xml:space="preserve"> la </w:t>
      </w:r>
      <w:proofErr w:type="spellStart"/>
      <w:r>
        <w:rPr>
          <w:sz w:val="28"/>
          <w:szCs w:val="28"/>
        </w:rPr>
        <w:t>civiltà</w:t>
      </w:r>
      <w:proofErr w:type="spellEnd"/>
      <w:r>
        <w:rPr>
          <w:sz w:val="28"/>
          <w:szCs w:val="28"/>
        </w:rPr>
        <w:t xml:space="preserve"> inglese e americana:</w:t>
      </w:r>
    </w:p>
    <w:p w14:paraId="2BCB143E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Project: The Invaders</w:t>
      </w:r>
    </w:p>
    <w:p w14:paraId="2BCB143F" w14:textId="77777777" w:rsidR="00621BC4" w:rsidRDefault="004F68F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The Elizabethan Theatre</w:t>
      </w:r>
    </w:p>
    <w:p w14:paraId="2BCB1440" w14:textId="77777777" w:rsidR="00621BC4" w:rsidRDefault="00621BC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BCB1441" w14:textId="77777777" w:rsidR="00621BC4" w:rsidRDefault="004F68F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FILMOGRAFIA</w:t>
      </w:r>
    </w:p>
    <w:p w14:paraId="2BCB1442" w14:textId="77777777" w:rsidR="00621BC4" w:rsidRDefault="00621BC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sz w:val="28"/>
          <w:szCs w:val="28"/>
        </w:rPr>
      </w:pPr>
    </w:p>
    <w:p w14:paraId="2BCB1443" w14:textId="77777777" w:rsidR="00621BC4" w:rsidRDefault="004F68F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Gli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alunni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visionato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 film “Beowulf”, “Romeo and Juliet” e “Yesterday” in lingua </w:t>
      </w:r>
      <w:proofErr w:type="spellStart"/>
      <w:r>
        <w:rPr>
          <w:sz w:val="28"/>
          <w:szCs w:val="28"/>
        </w:rPr>
        <w:t>originale</w:t>
      </w:r>
      <w:proofErr w:type="spellEnd"/>
      <w:r>
        <w:rPr>
          <w:sz w:val="28"/>
          <w:szCs w:val="28"/>
        </w:rPr>
        <w:t>.</w:t>
      </w:r>
    </w:p>
    <w:p w14:paraId="2BCB1444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2BCB1445" w14:textId="77777777" w:rsidR="00621BC4" w:rsidRDefault="004F68FF">
      <w:pPr>
        <w:jc w:val="both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Sezze</w:t>
      </w:r>
      <w:proofErr w:type="spellEnd"/>
      <w:r>
        <w:rPr>
          <w:sz w:val="28"/>
          <w:szCs w:val="28"/>
        </w:rPr>
        <w:t xml:space="preserve">,   </w:t>
      </w:r>
      <w:proofErr w:type="gramEnd"/>
      <w:r>
        <w:rPr>
          <w:sz w:val="28"/>
          <w:szCs w:val="28"/>
        </w:rPr>
        <w:t xml:space="preserve">05/06/26                                                                          Il </w:t>
      </w:r>
      <w:proofErr w:type="spellStart"/>
      <w:r>
        <w:rPr>
          <w:sz w:val="28"/>
          <w:szCs w:val="28"/>
        </w:rPr>
        <w:t>docente</w:t>
      </w:r>
      <w:proofErr w:type="spellEnd"/>
    </w:p>
    <w:p w14:paraId="2BCB1446" w14:textId="77777777" w:rsidR="00621BC4" w:rsidRDefault="004F68F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</w:t>
      </w:r>
      <w:proofErr w:type="gramStart"/>
      <w:r>
        <w:rPr>
          <w:sz w:val="28"/>
          <w:szCs w:val="28"/>
        </w:rPr>
        <w:t>Lucia  Rossi</w:t>
      </w:r>
      <w:proofErr w:type="gramEnd"/>
    </w:p>
    <w:p w14:paraId="2BCB1447" w14:textId="77777777" w:rsidR="00621BC4" w:rsidRDefault="004F68FF">
      <w:pPr>
        <w:jc w:val="both"/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</w:t>
      </w:r>
      <w:r>
        <w:rPr>
          <w:b/>
          <w:bCs/>
          <w:sz w:val="28"/>
          <w:szCs w:val="28"/>
        </w:rPr>
        <w:t xml:space="preserve">     </w:t>
      </w:r>
    </w:p>
    <w:sectPr w:rsidR="00621BC4">
      <w:headerReference w:type="default" r:id="rId7"/>
      <w:footerReference w:type="default" r:id="rId8"/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CB144E" w14:textId="77777777" w:rsidR="004F68FF" w:rsidRDefault="004F68FF">
      <w:pPr>
        <w:spacing w:after="0" w:line="240" w:lineRule="auto"/>
      </w:pPr>
      <w:r>
        <w:separator/>
      </w:r>
    </w:p>
  </w:endnote>
  <w:endnote w:type="continuationSeparator" w:id="0">
    <w:p w14:paraId="2BCB1450" w14:textId="77777777" w:rsidR="004F68FF" w:rsidRDefault="004F6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E25027F-4C7E-48B9-8D15-DB54BAE302EB}"/>
    <w:embedBold r:id="rId2" w:fontKey="{367B512C-703F-4457-914C-5BE76CC86B5C}"/>
    <w:embedBoldItalic r:id="rId3" w:fontKey="{2A4A6D33-88FB-4BEC-A46C-6095A05E3373}"/>
  </w:font>
  <w:font w:name="Georgia">
    <w:panose1 w:val="02040502050405020303"/>
    <w:charset w:val="00"/>
    <w:family w:val="auto"/>
    <w:pitch w:val="default"/>
    <w:embedItalic r:id="rId4" w:fontKey="{B4124E58-6F17-4B5F-B123-33C699D845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F208947-2913-4661-A2CA-02B3BB31A7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CB1449" w14:textId="77777777" w:rsidR="00621BC4" w:rsidRDefault="00621BC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CB144A" w14:textId="77777777" w:rsidR="004F68FF" w:rsidRDefault="004F68FF">
      <w:pPr>
        <w:spacing w:after="0" w:line="240" w:lineRule="auto"/>
      </w:pPr>
      <w:r>
        <w:separator/>
      </w:r>
    </w:p>
  </w:footnote>
  <w:footnote w:type="continuationSeparator" w:id="0">
    <w:p w14:paraId="2BCB144C" w14:textId="77777777" w:rsidR="004F68FF" w:rsidRDefault="004F68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CB1448" w14:textId="77777777" w:rsidR="00621BC4" w:rsidRDefault="00621BC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CD04B5"/>
    <w:multiLevelType w:val="multilevel"/>
    <w:tmpl w:val="8B384CB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864386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BC4"/>
    <w:rsid w:val="004F68FF"/>
    <w:rsid w:val="00621BC4"/>
    <w:rsid w:val="008E6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CB1414"/>
  <w15:docId w15:val="{6BF62968-1986-4E77-AEC9-84666B242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255</Words>
  <Characters>1459</Characters>
  <Application>Microsoft Office Word</Application>
  <DocSecurity>0</DocSecurity>
  <Lines>12</Lines>
  <Paragraphs>3</Paragraphs>
  <ScaleCrop>false</ScaleCrop>
  <Company/>
  <LinksUpToDate>false</LinksUpToDate>
  <CharactersWithSpaces>1711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Federica Cotesta</cp:lastModifiedBy>
  <cp:revision>2</cp:revision>
  <dcterms:created xsi:type="dcterms:W3CDTF">2026-07-05T07:39:00Z</dcterms:created>
  <dcterms:modified xsi:type="dcterms:W3CDTF">2026-07-05T07:39:00Z</dcterms:modified>
</cp:coreProperties>
</file>